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BA" w:rsidRDefault="0081799A">
      <w:pPr>
        <w:jc w:val="center"/>
        <w:rPr>
          <w:sz w:val="112"/>
        </w:rPr>
      </w:pPr>
      <w:r>
        <w:rPr>
          <w:sz w:val="56"/>
        </w:rPr>
        <w:t xml:space="preserve">KM Blixtschack </w:t>
      </w:r>
    </w:p>
    <w:p w:rsidR="007B35BA" w:rsidRDefault="0081799A">
      <w:pPr>
        <w:jc w:val="center"/>
        <w:rPr>
          <w:b w:val="0"/>
          <w:sz w:val="36"/>
        </w:rPr>
      </w:pPr>
      <w:proofErr w:type="gramStart"/>
      <w:r>
        <w:rPr>
          <w:b w:val="0"/>
          <w:sz w:val="36"/>
        </w:rPr>
        <w:t>20150825</w:t>
      </w:r>
      <w:proofErr w:type="gramEnd"/>
    </w:p>
    <w:p w:rsidR="007B35BA" w:rsidRDefault="007B35BA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21"/>
        <w:gridCol w:w="1021"/>
      </w:tblGrid>
      <w:tr w:rsidR="007B35B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 w:rsidP="00E53EE1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2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385B48" w:rsidTr="0081799A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81799A" w:rsidP="0081799A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Thomas Meyer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81799A" w:rsidP="00B408C1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F27A6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385B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385B48" w:rsidRDefault="00C465F5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385B48" w:rsidTr="0081799A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81799A" w:rsidP="00602FC3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 xml:space="preserve">Gustav </w:t>
            </w:r>
            <w:r w:rsidR="00602FC3">
              <w:rPr>
                <w:b w:val="0"/>
              </w:rPr>
              <w:t>Törngren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F27A6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A67FB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IV</w:t>
            </w:r>
          </w:p>
        </w:tc>
      </w:tr>
      <w:tr w:rsidR="00385B48" w:rsidTr="0081799A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81799A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Pontus Kartberg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BC2A6E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100553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A67FB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385B48" w:rsidTr="0081799A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81799A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 xml:space="preserve">Andreas </w:t>
            </w:r>
            <w:proofErr w:type="spellStart"/>
            <w:r>
              <w:rPr>
                <w:b w:val="0"/>
              </w:rPr>
              <w:t>Ottgård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100553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100553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A67FB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III</w:t>
            </w:r>
          </w:p>
        </w:tc>
      </w:tr>
      <w:tr w:rsidR="00385B48" w:rsidTr="0081799A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81799A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Alexander Ström Engdahl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F27A6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100553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C465F5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385B48" w:rsidTr="0081799A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FC161A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Lars Bergström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FC161A" w:rsidRDefault="00385B48" w:rsidP="007B35BA">
            <w:pPr>
              <w:rPr>
                <w:b w:val="0"/>
                <w:sz w:val="20"/>
              </w:rPr>
            </w:pPr>
            <w:r w:rsidRPr="00FC161A">
              <w:rPr>
                <w:b w:val="0"/>
                <w:sz w:val="20"/>
              </w:rPr>
              <w:t>5</w:t>
            </w:r>
          </w:p>
          <w:p w:rsidR="00385B48" w:rsidRPr="00FC161A" w:rsidRDefault="00FC161A" w:rsidP="007B35BA">
            <w:pPr>
              <w:jc w:val="center"/>
              <w:rPr>
                <w:b w:val="0"/>
                <w:sz w:val="36"/>
                <w:szCs w:val="36"/>
              </w:rPr>
            </w:pPr>
            <w:r w:rsidRPr="00FC161A"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100553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A67FB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I</w:t>
            </w:r>
          </w:p>
        </w:tc>
      </w:tr>
      <w:tr w:rsidR="00385B48" w:rsidTr="0081799A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FC161A" w:rsidP="00FC161A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Mathias Kardell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FC161A" w:rsidRDefault="00385B48" w:rsidP="007B35BA">
            <w:pPr>
              <w:rPr>
                <w:b w:val="0"/>
                <w:sz w:val="20"/>
              </w:rPr>
            </w:pPr>
            <w:r w:rsidRPr="00FC161A">
              <w:rPr>
                <w:b w:val="0"/>
                <w:sz w:val="20"/>
              </w:rPr>
              <w:t>4</w:t>
            </w:r>
          </w:p>
          <w:p w:rsidR="00385B48" w:rsidRPr="00FC161A" w:rsidRDefault="00FC161A" w:rsidP="007B35BA">
            <w:pPr>
              <w:jc w:val="center"/>
              <w:rPr>
                <w:b w:val="0"/>
                <w:sz w:val="36"/>
                <w:szCs w:val="36"/>
              </w:rPr>
            </w:pPr>
            <w:r w:rsidRPr="00FC161A"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F27A6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100553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A67FB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II</w:t>
            </w:r>
          </w:p>
        </w:tc>
      </w:tr>
      <w:tr w:rsidR="00385B48" w:rsidTr="0081799A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FC161A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 xml:space="preserve">Sven </w:t>
            </w:r>
            <w:proofErr w:type="spellStart"/>
            <w:r>
              <w:rPr>
                <w:b w:val="0"/>
              </w:rPr>
              <w:t>Degerfeldt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FC161A" w:rsidRDefault="00385B48" w:rsidP="007B35BA">
            <w:pPr>
              <w:rPr>
                <w:b w:val="0"/>
                <w:sz w:val="20"/>
              </w:rPr>
            </w:pPr>
            <w:r w:rsidRPr="00FC161A">
              <w:rPr>
                <w:b w:val="0"/>
                <w:sz w:val="20"/>
              </w:rPr>
              <w:t>3</w:t>
            </w:r>
          </w:p>
          <w:p w:rsidR="00385B48" w:rsidRPr="00FC161A" w:rsidRDefault="00FC161A" w:rsidP="007B35BA">
            <w:pPr>
              <w:jc w:val="center"/>
              <w:rPr>
                <w:b w:val="0"/>
                <w:sz w:val="36"/>
                <w:szCs w:val="36"/>
              </w:rPr>
            </w:pPr>
            <w:r w:rsidRPr="00FC161A"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BC2A6E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100553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A67FB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V</w:t>
            </w:r>
            <w:bookmarkStart w:id="0" w:name="_GoBack"/>
            <w:bookmarkEnd w:id="0"/>
          </w:p>
        </w:tc>
      </w:tr>
      <w:tr w:rsidR="00385B48" w:rsidTr="0081799A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81799A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Andreas Gustavsson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FC161A" w:rsidRDefault="00385B48" w:rsidP="007B35BA">
            <w:pPr>
              <w:rPr>
                <w:b w:val="0"/>
                <w:sz w:val="20"/>
              </w:rPr>
            </w:pPr>
            <w:r w:rsidRPr="00FC161A">
              <w:rPr>
                <w:b w:val="0"/>
                <w:sz w:val="20"/>
              </w:rPr>
              <w:t>2</w:t>
            </w:r>
          </w:p>
          <w:p w:rsidR="00385B48" w:rsidRPr="00FC161A" w:rsidRDefault="00FC161A" w:rsidP="007B35BA">
            <w:pPr>
              <w:jc w:val="center"/>
              <w:rPr>
                <w:b w:val="0"/>
                <w:sz w:val="36"/>
                <w:szCs w:val="36"/>
              </w:rPr>
            </w:pPr>
            <w:r w:rsidRPr="00FC161A"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FC161A" w:rsidRDefault="00385B48" w:rsidP="007B35BA">
            <w:pPr>
              <w:jc w:val="right"/>
              <w:rPr>
                <w:b w:val="0"/>
                <w:sz w:val="20"/>
              </w:rPr>
            </w:pPr>
            <w:r w:rsidRPr="00FC161A">
              <w:rPr>
                <w:b w:val="0"/>
                <w:sz w:val="20"/>
              </w:rPr>
              <w:t>3</w:t>
            </w:r>
          </w:p>
          <w:p w:rsidR="00385B48" w:rsidRPr="00FC161A" w:rsidRDefault="00BC2A6E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100553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14169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81799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C465F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C465F5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A67FBD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385B48" w:rsidTr="0081799A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FC161A" w:rsidRDefault="00385B48" w:rsidP="007B35BA">
            <w:pPr>
              <w:rPr>
                <w:b w:val="0"/>
                <w:sz w:val="20"/>
              </w:rPr>
            </w:pPr>
            <w:r w:rsidRPr="00FC161A">
              <w:rPr>
                <w:b w:val="0"/>
                <w:sz w:val="20"/>
              </w:rPr>
              <w:t>1</w:t>
            </w:r>
          </w:p>
          <w:p w:rsidR="00385B48" w:rsidRPr="00FC161A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</w:tbl>
    <w:p w:rsidR="00257F26" w:rsidRDefault="007B35BA" w:rsidP="00385B48">
      <w:pPr>
        <w:ind w:right="107"/>
        <w:jc w:val="right"/>
        <w:rPr>
          <w:b w:val="0"/>
          <w:sz w:val="24"/>
        </w:rPr>
      </w:pPr>
      <w:proofErr w:type="gramStart"/>
      <w:r w:rsidRPr="00FC161A">
        <w:rPr>
          <w:b w:val="0"/>
          <w:sz w:val="24"/>
          <w:highlight w:val="lightGray"/>
        </w:rPr>
        <w:t>ME</w:t>
      </w:r>
      <w:proofErr w:type="gramEnd"/>
      <w:r w:rsidRPr="00FC161A">
        <w:rPr>
          <w:b w:val="0"/>
          <w:sz w:val="24"/>
          <w:highlight w:val="lightGray"/>
        </w:rPr>
        <w:t xml:space="preserve"> 000307</w:t>
      </w:r>
      <w:r w:rsidR="00B408C1" w:rsidRPr="00FC161A">
        <w:rPr>
          <w:b w:val="0"/>
          <w:sz w:val="24"/>
          <w:highlight w:val="lightGray"/>
        </w:rPr>
        <w:t>, 050512</w:t>
      </w:r>
    </w:p>
    <w:p w:rsidR="00257F26" w:rsidRDefault="00257F26" w:rsidP="00257F26">
      <w:pPr>
        <w:jc w:val="center"/>
        <w:rPr>
          <w:sz w:val="112"/>
        </w:rPr>
      </w:pPr>
      <w:r>
        <w:rPr>
          <w:b w:val="0"/>
          <w:sz w:val="24"/>
        </w:rPr>
        <w:br w:type="page"/>
      </w:r>
      <w:r>
        <w:rPr>
          <w:sz w:val="56"/>
        </w:rPr>
        <w:lastRenderedPageBreak/>
        <w:t>Tävling</w:t>
      </w:r>
    </w:p>
    <w:p w:rsidR="00257F26" w:rsidRDefault="00257F26" w:rsidP="00257F26">
      <w:pPr>
        <w:jc w:val="center"/>
        <w:rPr>
          <w:b w:val="0"/>
          <w:sz w:val="36"/>
        </w:rPr>
      </w:pPr>
      <w:r>
        <w:rPr>
          <w:b w:val="0"/>
          <w:sz w:val="36"/>
        </w:rPr>
        <w:t>Omvända färger</w:t>
      </w:r>
    </w:p>
    <w:p w:rsidR="00257F26" w:rsidRDefault="00257F26" w:rsidP="00257F26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21"/>
        <w:gridCol w:w="1021"/>
      </w:tblGrid>
      <w:tr w:rsidR="00257F2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2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257F26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</w:tr>
      <w:tr w:rsidR="00257F26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</w:tr>
      <w:tr w:rsidR="00257F26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</w:tr>
      <w:tr w:rsidR="00257F26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</w:tr>
      <w:tr w:rsidR="00257F26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</w:tr>
      <w:tr w:rsidR="00257F26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</w:tr>
      <w:tr w:rsidR="00257F26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</w:tr>
      <w:tr w:rsidR="00257F26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</w:tr>
      <w:tr w:rsidR="00257F26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</w:tr>
      <w:tr w:rsidR="00257F26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7F26" w:rsidRDefault="00257F26" w:rsidP="007B35BA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7F26" w:rsidRPr="00B408C1" w:rsidRDefault="00257F26" w:rsidP="00257F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257F26" w:rsidRPr="00B408C1" w:rsidRDefault="00257F26" w:rsidP="00257F26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257F26" w:rsidRPr="00B408C1" w:rsidRDefault="00257F26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257F26" w:rsidRDefault="00257F26" w:rsidP="007B35BA">
            <w:pPr>
              <w:spacing w:before="240"/>
              <w:jc w:val="center"/>
              <w:rPr>
                <w:b w:val="0"/>
              </w:rPr>
            </w:pPr>
          </w:p>
        </w:tc>
      </w:tr>
    </w:tbl>
    <w:p w:rsidR="007B35BA" w:rsidRDefault="00257F26" w:rsidP="00385B48">
      <w:pPr>
        <w:ind w:right="107"/>
        <w:jc w:val="right"/>
        <w:rPr>
          <w:b w:val="0"/>
          <w:sz w:val="24"/>
        </w:rPr>
      </w:pPr>
      <w:r>
        <w:rPr>
          <w:b w:val="0"/>
          <w:sz w:val="24"/>
        </w:rPr>
        <w:t>ME 000307, 050512</w:t>
      </w:r>
    </w:p>
    <w:sectPr w:rsidR="007B35BA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C1"/>
    <w:rsid w:val="00100553"/>
    <w:rsid w:val="00141697"/>
    <w:rsid w:val="00257F26"/>
    <w:rsid w:val="00385B48"/>
    <w:rsid w:val="00602FC3"/>
    <w:rsid w:val="007B35BA"/>
    <w:rsid w:val="0081799A"/>
    <w:rsid w:val="00A67FBD"/>
    <w:rsid w:val="00B408C1"/>
    <w:rsid w:val="00BC2A6E"/>
    <w:rsid w:val="00C465F5"/>
    <w:rsid w:val="00E53EE1"/>
    <w:rsid w:val="00E86978"/>
    <w:rsid w:val="00F27A64"/>
    <w:rsid w:val="00F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869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6978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Mats Eriksson</dc:creator>
  <cp:keywords/>
  <cp:lastModifiedBy>Manhem</cp:lastModifiedBy>
  <cp:revision>8</cp:revision>
  <cp:lastPrinted>2015-08-25T18:15:00Z</cp:lastPrinted>
  <dcterms:created xsi:type="dcterms:W3CDTF">2015-08-25T16:44:00Z</dcterms:created>
  <dcterms:modified xsi:type="dcterms:W3CDTF">2015-08-25T18:39:00Z</dcterms:modified>
</cp:coreProperties>
</file>