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8D" w:rsidRPr="005D4558" w:rsidRDefault="00B72E3D">
      <w:pPr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B718D" w:rsidRPr="005D4558">
        <w:rPr>
          <w:rFonts w:ascii="Century Schoolbook" w:hAnsi="Century Schoolbook"/>
          <w:b/>
          <w:sz w:val="28"/>
          <w:szCs w:val="28"/>
        </w:rPr>
        <w:t>Göteborgs Schackförbund inbjuder till</w:t>
      </w:r>
    </w:p>
    <w:p w:rsidR="00AB718D" w:rsidRPr="005D4558" w:rsidRDefault="00AB718D">
      <w:pPr>
        <w:rPr>
          <w:rFonts w:ascii="Century Schoolbook" w:hAnsi="Century Schoolbook"/>
          <w:sz w:val="28"/>
          <w:szCs w:val="28"/>
        </w:rPr>
      </w:pPr>
    </w:p>
    <w:p w:rsidR="00AB718D" w:rsidRPr="005D4558" w:rsidRDefault="00AB5D17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Distriktsserien 201</w:t>
      </w:r>
      <w:r w:rsidR="00F218B7">
        <w:rPr>
          <w:rFonts w:ascii="Century Schoolbook" w:hAnsi="Century Schoolbook"/>
          <w:b/>
          <w:sz w:val="28"/>
          <w:szCs w:val="28"/>
        </w:rPr>
        <w:t>7</w:t>
      </w:r>
      <w:r>
        <w:rPr>
          <w:rFonts w:ascii="Century Schoolbook" w:hAnsi="Century Schoolbook"/>
          <w:b/>
          <w:sz w:val="28"/>
          <w:szCs w:val="28"/>
        </w:rPr>
        <w:t>/201</w:t>
      </w:r>
      <w:r w:rsidR="00F218B7">
        <w:rPr>
          <w:rFonts w:ascii="Century Schoolbook" w:hAnsi="Century Schoolbook"/>
          <w:b/>
          <w:sz w:val="28"/>
          <w:szCs w:val="28"/>
        </w:rPr>
        <w:t>8</w:t>
      </w:r>
    </w:p>
    <w:p w:rsidR="00AB718D" w:rsidRDefault="00AB718D">
      <w:pPr>
        <w:jc w:val="center"/>
        <w:rPr>
          <w:rFonts w:ascii="Century Schoolbook" w:hAnsi="Century Schoolbook"/>
          <w:sz w:val="28"/>
          <w:szCs w:val="28"/>
        </w:rPr>
      </w:pPr>
    </w:p>
    <w:p w:rsidR="00AB718D" w:rsidRPr="005D4558" w:rsidRDefault="00B72E3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B718D" w:rsidRPr="005D4558">
        <w:rPr>
          <w:rFonts w:ascii="Century Schoolbook" w:hAnsi="Century Schoolbook"/>
          <w:b/>
        </w:rPr>
        <w:t>Speldagar: (samma som för allsvenskan)</w:t>
      </w:r>
    </w:p>
    <w:p w:rsidR="00AB718D" w:rsidRPr="005D4558" w:rsidRDefault="00AB718D">
      <w:pPr>
        <w:rPr>
          <w:rFonts w:ascii="Century Schoolbook" w:hAnsi="Century Schoolbook"/>
          <w:b/>
        </w:rPr>
      </w:pPr>
    </w:p>
    <w:p w:rsidR="00AB718D" w:rsidRPr="005D4558" w:rsidRDefault="00B72E3D">
      <w:pPr>
        <w:rPr>
          <w:rFonts w:ascii="Century Schoolbook" w:hAnsi="Century Schoolbook"/>
          <w:b/>
        </w:rPr>
      </w:pPr>
      <w:r w:rsidRPr="005D4558">
        <w:rPr>
          <w:rFonts w:ascii="Century Schoolbook" w:hAnsi="Century Schoolbook"/>
          <w:b/>
        </w:rPr>
        <w:tab/>
      </w:r>
      <w:r w:rsidRPr="005D4558">
        <w:rPr>
          <w:rFonts w:ascii="Century Schoolbook" w:hAnsi="Century Schoolbook"/>
          <w:b/>
        </w:rPr>
        <w:tab/>
        <w:t>Rond 1</w:t>
      </w:r>
      <w:r w:rsidRPr="005D4558">
        <w:rPr>
          <w:rFonts w:ascii="Century Schoolbook" w:hAnsi="Century Schoolbook"/>
          <w:b/>
        </w:rPr>
        <w:tab/>
        <w:t>söndag</w:t>
      </w:r>
      <w:r w:rsidRPr="005D4558">
        <w:rPr>
          <w:rFonts w:ascii="Century Schoolbook" w:hAnsi="Century Schoolbook"/>
          <w:b/>
        </w:rPr>
        <w:tab/>
      </w:r>
      <w:r w:rsidR="0040364A">
        <w:rPr>
          <w:rFonts w:ascii="Century Schoolbook" w:hAnsi="Century Schoolbook"/>
          <w:b/>
        </w:rPr>
        <w:t>2</w:t>
      </w:r>
      <w:r w:rsidR="00F218B7">
        <w:rPr>
          <w:rFonts w:ascii="Century Schoolbook" w:hAnsi="Century Schoolbook"/>
          <w:b/>
        </w:rPr>
        <w:t>2</w:t>
      </w:r>
      <w:r w:rsidR="00AB718D" w:rsidRPr="005D4558">
        <w:rPr>
          <w:rFonts w:ascii="Century Schoolbook" w:hAnsi="Century Schoolbook"/>
          <w:b/>
        </w:rPr>
        <w:t xml:space="preserve"> oktober</w:t>
      </w:r>
    </w:p>
    <w:p w:rsidR="00AB718D" w:rsidRPr="005D4558" w:rsidRDefault="001149E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Rond 2</w:t>
      </w:r>
      <w:r>
        <w:rPr>
          <w:rFonts w:ascii="Century Schoolbook" w:hAnsi="Century Schoolbook"/>
          <w:b/>
        </w:rPr>
        <w:tab/>
        <w:t>söndag</w:t>
      </w:r>
      <w:r>
        <w:rPr>
          <w:rFonts w:ascii="Century Schoolbook" w:hAnsi="Century Schoolbook"/>
          <w:b/>
        </w:rPr>
        <w:tab/>
      </w:r>
      <w:r w:rsidR="00F218B7">
        <w:rPr>
          <w:rFonts w:ascii="Century Schoolbook" w:hAnsi="Century Schoolbook"/>
          <w:b/>
        </w:rPr>
        <w:t>12</w:t>
      </w:r>
      <w:r w:rsidR="00AB718D" w:rsidRPr="005D4558">
        <w:rPr>
          <w:rFonts w:ascii="Century Schoolbook" w:hAnsi="Century Schoolbook"/>
          <w:b/>
        </w:rPr>
        <w:t xml:space="preserve"> november</w:t>
      </w:r>
    </w:p>
    <w:p w:rsidR="00AB718D" w:rsidRPr="005D4558" w:rsidRDefault="001149E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Rond 3</w:t>
      </w:r>
      <w:r>
        <w:rPr>
          <w:rFonts w:ascii="Century Schoolbook" w:hAnsi="Century Schoolbook"/>
          <w:b/>
        </w:rPr>
        <w:tab/>
        <w:t>söndag</w:t>
      </w:r>
      <w:r>
        <w:rPr>
          <w:rFonts w:ascii="Century Schoolbook" w:hAnsi="Century Schoolbook"/>
          <w:b/>
        </w:rPr>
        <w:tab/>
      </w:r>
      <w:r w:rsidR="00F218B7">
        <w:rPr>
          <w:rFonts w:ascii="Century Schoolbook" w:hAnsi="Century Schoolbook"/>
          <w:b/>
        </w:rPr>
        <w:t>3</w:t>
      </w:r>
      <w:r w:rsidR="00AB718D" w:rsidRPr="005D4558">
        <w:rPr>
          <w:rFonts w:ascii="Century Schoolbook" w:hAnsi="Century Schoolbook"/>
          <w:b/>
        </w:rPr>
        <w:t xml:space="preserve"> december</w:t>
      </w:r>
    </w:p>
    <w:p w:rsidR="00AB718D" w:rsidRPr="005D4558" w:rsidRDefault="00B72E3D">
      <w:pPr>
        <w:rPr>
          <w:rFonts w:ascii="Century Schoolbook" w:hAnsi="Century Schoolbook"/>
          <w:b/>
        </w:rPr>
      </w:pPr>
      <w:r w:rsidRPr="005D4558">
        <w:rPr>
          <w:rFonts w:ascii="Century Schoolbook" w:hAnsi="Century Schoolbook"/>
          <w:b/>
        </w:rPr>
        <w:tab/>
      </w:r>
      <w:r w:rsidRPr="005D4558">
        <w:rPr>
          <w:rFonts w:ascii="Century Schoolbook" w:hAnsi="Century Schoolbook"/>
          <w:b/>
        </w:rPr>
        <w:tab/>
        <w:t>Rond 4</w:t>
      </w:r>
      <w:r w:rsidRPr="005D4558">
        <w:rPr>
          <w:rFonts w:ascii="Century Schoolbook" w:hAnsi="Century Schoolbook"/>
          <w:b/>
        </w:rPr>
        <w:tab/>
        <w:t>söndag</w:t>
      </w:r>
      <w:r w:rsidRPr="005D4558">
        <w:rPr>
          <w:rFonts w:ascii="Century Schoolbook" w:hAnsi="Century Schoolbook"/>
          <w:b/>
        </w:rPr>
        <w:tab/>
      </w:r>
      <w:r w:rsidR="0040364A">
        <w:rPr>
          <w:rFonts w:ascii="Century Schoolbook" w:hAnsi="Century Schoolbook"/>
          <w:b/>
        </w:rPr>
        <w:t>1</w:t>
      </w:r>
      <w:r w:rsidR="00F218B7">
        <w:rPr>
          <w:rFonts w:ascii="Century Schoolbook" w:hAnsi="Century Schoolbook"/>
          <w:b/>
        </w:rPr>
        <w:t>4</w:t>
      </w:r>
      <w:r w:rsidR="00AB718D" w:rsidRPr="005D4558">
        <w:rPr>
          <w:rFonts w:ascii="Century Schoolbook" w:hAnsi="Century Schoolbook"/>
          <w:b/>
        </w:rPr>
        <w:t xml:space="preserve"> januari</w:t>
      </w:r>
    </w:p>
    <w:p w:rsidR="00AB718D" w:rsidRPr="005D4558" w:rsidRDefault="00FD7614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Rond 5</w:t>
      </w:r>
      <w:r>
        <w:rPr>
          <w:rFonts w:ascii="Century Schoolbook" w:hAnsi="Century Schoolbook"/>
          <w:b/>
        </w:rPr>
        <w:tab/>
        <w:t>söndag</w:t>
      </w:r>
      <w:r>
        <w:rPr>
          <w:rFonts w:ascii="Century Schoolbook" w:hAnsi="Century Schoolbook"/>
          <w:b/>
        </w:rPr>
        <w:tab/>
      </w:r>
      <w:r w:rsidR="00F218B7">
        <w:rPr>
          <w:rFonts w:ascii="Century Schoolbook" w:hAnsi="Century Schoolbook"/>
          <w:b/>
        </w:rPr>
        <w:t>4</w:t>
      </w:r>
      <w:r w:rsidR="0040364A">
        <w:rPr>
          <w:rFonts w:ascii="Century Schoolbook" w:hAnsi="Century Schoolbook"/>
          <w:b/>
        </w:rPr>
        <w:t xml:space="preserve"> februari</w:t>
      </w:r>
    </w:p>
    <w:p w:rsidR="00F218B7" w:rsidRDefault="00B72E3D" w:rsidP="00F218B7">
      <w:pPr>
        <w:rPr>
          <w:rFonts w:ascii="Century Schoolbook" w:hAnsi="Century Schoolbook"/>
          <w:b/>
        </w:rPr>
      </w:pPr>
      <w:r w:rsidRPr="005D4558">
        <w:rPr>
          <w:rFonts w:ascii="Century Schoolbook" w:hAnsi="Century Schoolbook"/>
          <w:b/>
        </w:rPr>
        <w:tab/>
      </w:r>
      <w:r w:rsidRPr="005D4558">
        <w:rPr>
          <w:rFonts w:ascii="Century Schoolbook" w:hAnsi="Century Schoolbook"/>
          <w:b/>
        </w:rPr>
        <w:tab/>
        <w:t>Rond 6</w:t>
      </w:r>
      <w:r w:rsidRPr="005D4558">
        <w:rPr>
          <w:rFonts w:ascii="Century Schoolbook" w:hAnsi="Century Schoolbook"/>
          <w:b/>
        </w:rPr>
        <w:tab/>
        <w:t>s</w:t>
      </w:r>
      <w:r w:rsidR="00FD7614">
        <w:rPr>
          <w:rFonts w:ascii="Century Schoolbook" w:hAnsi="Century Schoolbook"/>
          <w:b/>
        </w:rPr>
        <w:t>öndag</w:t>
      </w:r>
      <w:r w:rsidR="00FD7614">
        <w:rPr>
          <w:rFonts w:ascii="Century Schoolbook" w:hAnsi="Century Schoolbook"/>
          <w:b/>
        </w:rPr>
        <w:tab/>
      </w:r>
      <w:r w:rsidR="00F218B7">
        <w:rPr>
          <w:rFonts w:ascii="Century Schoolbook" w:hAnsi="Century Schoolbook"/>
          <w:b/>
        </w:rPr>
        <w:t>25</w:t>
      </w:r>
      <w:r w:rsidR="001149E7">
        <w:rPr>
          <w:rFonts w:ascii="Century Schoolbook" w:hAnsi="Century Schoolbook"/>
          <w:b/>
        </w:rPr>
        <w:t xml:space="preserve"> </w:t>
      </w:r>
      <w:r w:rsidR="00F218B7">
        <w:rPr>
          <w:rFonts w:ascii="Century Schoolbook" w:hAnsi="Century Schoolbook"/>
          <w:b/>
        </w:rPr>
        <w:t>febru</w:t>
      </w:r>
      <w:r w:rsidR="0040364A">
        <w:rPr>
          <w:rFonts w:ascii="Century Schoolbook" w:hAnsi="Century Schoolbook"/>
          <w:b/>
        </w:rPr>
        <w:t>ar</w:t>
      </w:r>
      <w:r w:rsidR="00F218B7">
        <w:rPr>
          <w:rFonts w:ascii="Century Schoolbook" w:hAnsi="Century Schoolbook"/>
          <w:b/>
        </w:rPr>
        <w:t>i</w:t>
      </w:r>
      <w:r w:rsidR="001149E7">
        <w:rPr>
          <w:rFonts w:ascii="Century Schoolbook" w:hAnsi="Century Schoolbook"/>
          <w:b/>
        </w:rPr>
        <w:tab/>
      </w:r>
    </w:p>
    <w:p w:rsidR="00FF2A48" w:rsidRDefault="00F218B7" w:rsidP="00F218B7">
      <w:pPr>
        <w:ind w:left="1248" w:firstLine="1304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</w:t>
      </w:r>
      <w:r w:rsidR="001149E7">
        <w:rPr>
          <w:rFonts w:ascii="Century Schoolbook" w:hAnsi="Century Schoolbook"/>
          <w:b/>
        </w:rPr>
        <w:t>Rond 7</w:t>
      </w:r>
      <w:r w:rsidR="001149E7">
        <w:rPr>
          <w:rFonts w:ascii="Century Schoolbook" w:hAnsi="Century Schoolbook"/>
          <w:b/>
        </w:rPr>
        <w:tab/>
        <w:t>söndag</w:t>
      </w:r>
      <w:r w:rsidR="001149E7">
        <w:rPr>
          <w:rFonts w:ascii="Century Schoolbook" w:hAnsi="Century Schoolbook"/>
          <w:b/>
        </w:rPr>
        <w:tab/>
        <w:t>1</w:t>
      </w:r>
      <w:r>
        <w:rPr>
          <w:rFonts w:ascii="Century Schoolbook" w:hAnsi="Century Schoolbook"/>
          <w:b/>
        </w:rPr>
        <w:t>1</w:t>
      </w:r>
      <w:r w:rsidR="00AB718D" w:rsidRPr="005D4558">
        <w:rPr>
          <w:rFonts w:ascii="Century Schoolbook" w:hAnsi="Century Schoolbook"/>
          <w:b/>
        </w:rPr>
        <w:t xml:space="preserve"> mars</w:t>
      </w:r>
      <w:r w:rsidR="0040364A">
        <w:rPr>
          <w:rFonts w:ascii="Century Schoolbook" w:hAnsi="Century Schoolbook"/>
          <w:b/>
        </w:rPr>
        <w:t xml:space="preserve"> </w:t>
      </w:r>
    </w:p>
    <w:p w:rsidR="00F218B7" w:rsidRDefault="00F218B7" w:rsidP="00F218B7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 division V och VI utgår ronddagarnsa 14 januari och 4 februari</w:t>
      </w:r>
    </w:p>
    <w:p w:rsidR="00AD2540" w:rsidRDefault="00AD2540" w:rsidP="00F218B7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Startavgiften på 600 kr och w.o. avgifter faktureras efter säsongen.</w:t>
      </w:r>
    </w:p>
    <w:p w:rsidR="00B72E3D" w:rsidRPr="005D4558" w:rsidRDefault="00B72E3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</w:rPr>
        <w:tab/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Regler:</w:t>
      </w:r>
      <w:r w:rsidRPr="005D4558">
        <w:rPr>
          <w:rFonts w:ascii="Century Schoolbook" w:hAnsi="Century Schoolbook"/>
        </w:rPr>
        <w:tab/>
        <w:t>Om inget annat sägs nedan, så gäller samma regler som i allvenska serien.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3764ED" w:rsidRDefault="00AB718D" w:rsidP="003764E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Lagstorlek:</w:t>
      </w:r>
      <w:r w:rsidRPr="005D4558">
        <w:rPr>
          <w:rFonts w:ascii="Century Schoolbook" w:hAnsi="Century Schoolbook"/>
        </w:rPr>
        <w:tab/>
        <w:t>Fem spelare per lag.</w:t>
      </w:r>
    </w:p>
    <w:p w:rsidR="003764ED" w:rsidRPr="00AB5D17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Betänketid:</w:t>
      </w:r>
      <w:r w:rsidRPr="005D4558">
        <w:rPr>
          <w:rFonts w:ascii="Century Schoolbook" w:hAnsi="Century Schoolbook"/>
          <w:b/>
        </w:rPr>
        <w:tab/>
      </w:r>
      <w:r w:rsidR="003764ED">
        <w:rPr>
          <w:rFonts w:ascii="Century Schoolbook" w:hAnsi="Century Schoolbook"/>
        </w:rPr>
        <w:t xml:space="preserve"> 40 drag på 90 min + 30 min för resten av partiet samt 30 sek per drag.</w:t>
      </w:r>
    </w:p>
    <w:p w:rsidR="00AB5D17" w:rsidRPr="005D4558" w:rsidRDefault="00AB5D17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40364A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Spelordning:</w:t>
      </w:r>
      <w:r w:rsidRPr="005D4558">
        <w:rPr>
          <w:rFonts w:ascii="Century Schoolbook" w:hAnsi="Century Schoolbook"/>
        </w:rPr>
        <w:tab/>
        <w:t>Det lag som har vit enligt rondtabell räknas som hemmalag.</w:t>
      </w:r>
      <w:r w:rsidRPr="005D4558">
        <w:rPr>
          <w:rFonts w:ascii="Century Schoolbook" w:hAnsi="Century Schoolbook"/>
        </w:rPr>
        <w:br/>
        <w:t>Bortalaget har vitt vid uddabord. Ändring av tidsplanen får ske ifall motståndarna och den turneringsansvarige är överens, dock inte sista ronden.</w:t>
      </w:r>
    </w:p>
    <w:p w:rsidR="00FF2A4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Kallelse:</w:t>
      </w:r>
      <w:r w:rsidRPr="005D4558">
        <w:rPr>
          <w:rFonts w:ascii="Century Schoolbook" w:hAnsi="Century Schoolbook"/>
          <w:b/>
        </w:rPr>
        <w:tab/>
      </w:r>
      <w:r w:rsidRPr="005D4558">
        <w:rPr>
          <w:rFonts w:ascii="Century Schoolbook" w:hAnsi="Century Schoolbook"/>
        </w:rPr>
        <w:t>Inbjudan till match ska ske via telefon till motståndarlaget, senast en vecka innan speldag.</w:t>
      </w:r>
      <w:r w:rsidRPr="005D4558">
        <w:rPr>
          <w:rFonts w:ascii="Century Schoolbook" w:hAnsi="Century Schoolbook"/>
        </w:rPr>
        <w:br/>
        <w:t>I följande fall skall skriftlig inbjudan skickas:</w:t>
      </w:r>
      <w:r w:rsidRPr="005D4558">
        <w:rPr>
          <w:rFonts w:ascii="Century Schoolbook" w:hAnsi="Century Schoolbook"/>
        </w:rPr>
        <w:br/>
        <w:t>1. Motståndarlaget begär sådan.</w:t>
      </w:r>
      <w:r w:rsidRPr="005D4558">
        <w:rPr>
          <w:rFonts w:ascii="Century Schoolbook" w:hAnsi="Century Schoolbook"/>
        </w:rPr>
        <w:br/>
        <w:t>2. Ändring av spellokal eller annat som motståndarlaget inte kan förväntas känna till i förväg.</w:t>
      </w:r>
    </w:p>
    <w:p w:rsidR="00AB718D" w:rsidRPr="002C42AA" w:rsidRDefault="00FF2A48">
      <w:pPr>
        <w:tabs>
          <w:tab w:val="left" w:pos="2552"/>
        </w:tabs>
        <w:ind w:left="2552" w:hanging="2552"/>
        <w:rPr>
          <w:rFonts w:ascii="Century Schoolbook" w:hAnsi="Century Schoolbook"/>
          <w:i/>
        </w:rPr>
      </w:pPr>
      <w:r>
        <w:rPr>
          <w:rFonts w:ascii="Century Schoolbook" w:hAnsi="Century Schoolbook"/>
          <w:b/>
        </w:rPr>
        <w:tab/>
        <w:t xml:space="preserve">Lidköpings SS </w:t>
      </w:r>
      <w:r w:rsidR="003C5968">
        <w:rPr>
          <w:rFonts w:ascii="Century Schoolbook" w:hAnsi="Century Schoolbook"/>
          <w:b/>
        </w:rPr>
        <w:t xml:space="preserve"> kommer även i år att spela i div VI</w:t>
      </w:r>
      <w:r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</w:rPr>
        <w:t xml:space="preserve"> De har gått med på att spela sina hemmamatcher</w:t>
      </w:r>
      <w:r w:rsidR="00B83425">
        <w:rPr>
          <w:rFonts w:ascii="Century Schoolbook" w:hAnsi="Century Schoolbook"/>
        </w:rPr>
        <w:t xml:space="preserve"> i Göteborg</w:t>
      </w:r>
      <w:r w:rsidR="003C5968">
        <w:rPr>
          <w:rFonts w:ascii="Century Schoolbook" w:hAnsi="Century Schoolbook"/>
        </w:rPr>
        <w:t>.</w:t>
      </w:r>
      <w:r w:rsidR="00AB718D" w:rsidRPr="005D4558">
        <w:rPr>
          <w:rFonts w:ascii="Century Schoolbook" w:hAnsi="Century Schoolbook"/>
        </w:rPr>
        <w:br/>
      </w:r>
      <w:r w:rsidR="00AB718D" w:rsidRPr="002C42AA">
        <w:rPr>
          <w:rFonts w:ascii="Century Schoolbook" w:hAnsi="Century Schoolbook"/>
          <w:i/>
        </w:rPr>
        <w:t xml:space="preserve">Matchstart är klockan 10:00 om inte annat avtalats. </w:t>
      </w:r>
      <w:r w:rsidR="00B83425">
        <w:rPr>
          <w:rFonts w:ascii="Century Schoolbook" w:hAnsi="Century Schoolbook"/>
          <w:i/>
        </w:rPr>
        <w:t>Lag från Göteborg har bortamatcher i Nolered, Hindås samt Stenungsund kan kräva Matchstart klockan 11:00.Nolered,Stenungsund och Hindås kan kräva matchstart klockan 11:00 för matchewr ut</w:t>
      </w:r>
      <w:r w:rsidR="003C5968">
        <w:rPr>
          <w:rFonts w:ascii="Century Schoolbook" w:hAnsi="Century Schoolbook"/>
          <w:i/>
        </w:rPr>
        <w:t>a</w:t>
      </w:r>
      <w:r w:rsidR="00B83425">
        <w:rPr>
          <w:rFonts w:ascii="Century Schoolbook" w:hAnsi="Century Schoolbook"/>
          <w:i/>
        </w:rPr>
        <w:t>nför hemorten. Lidköpings SS Kan kräva matchstart kl.12:00</w:t>
      </w:r>
    </w:p>
    <w:p w:rsidR="00E51930" w:rsidRPr="002C42AA" w:rsidRDefault="00E51930">
      <w:pPr>
        <w:tabs>
          <w:tab w:val="left" w:pos="2552"/>
        </w:tabs>
        <w:ind w:left="2552" w:hanging="2552"/>
        <w:rPr>
          <w:rFonts w:ascii="Century Schoolbook" w:hAnsi="Century Schoolbook"/>
          <w:i/>
        </w:rPr>
      </w:pPr>
      <w:r w:rsidRPr="002C42AA">
        <w:rPr>
          <w:rFonts w:ascii="Century Schoolbook" w:hAnsi="Century Schoolbook"/>
          <w:b/>
          <w:i/>
        </w:rPr>
        <w:lastRenderedPageBreak/>
        <w:tab/>
      </w:r>
      <w:r w:rsidRPr="002C42AA">
        <w:rPr>
          <w:rFonts w:ascii="Century Schoolbook" w:hAnsi="Century Schoolbook"/>
          <w:i/>
        </w:rPr>
        <w:t>Meddela i god  tid mo</w:t>
      </w:r>
      <w:r w:rsidR="00B83425">
        <w:rPr>
          <w:rFonts w:ascii="Century Schoolbook" w:hAnsi="Century Schoolbook"/>
          <w:i/>
        </w:rPr>
        <w:t>t</w:t>
      </w:r>
      <w:r w:rsidRPr="002C42AA">
        <w:rPr>
          <w:rFonts w:ascii="Century Schoolbook" w:hAnsi="Century Schoolbook"/>
          <w:i/>
        </w:rPr>
        <w:t>ståndarlaget om detta.</w:t>
      </w:r>
    </w:p>
    <w:p w:rsidR="00E47D03" w:rsidRPr="005D4558" w:rsidRDefault="00E47D03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Laguppställning:</w:t>
      </w:r>
      <w:r w:rsidRPr="005D4558">
        <w:rPr>
          <w:rFonts w:ascii="Century Schoolbook" w:hAnsi="Century Schoolbook"/>
          <w:b/>
        </w:rPr>
        <w:tab/>
      </w:r>
      <w:r w:rsidR="00017F5F">
        <w:rPr>
          <w:rFonts w:ascii="Century Schoolbook" w:hAnsi="Century Schoolbook"/>
        </w:rPr>
        <w:t>Allsvenskans bestä’mmelser gäller.</w:t>
      </w:r>
    </w:p>
    <w:p w:rsidR="00AD2540" w:rsidRPr="005D4558" w:rsidRDefault="00AD2540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  <w:t>Laguppställning enligt allsvenska reglerna skall meddelas senast 15 minuter före rondstart.</w:t>
      </w:r>
      <w:r>
        <w:rPr>
          <w:rFonts w:ascii="Century Schoolbook" w:hAnsi="Century Schoolbook"/>
        </w:rPr>
        <w:t xml:space="preserve"> Om laguppställningen lämnas senare skall spelarna sitta i ratingordning. Ett lag som ej lämnat laguppställning får inte börja spelas innan laguppställning skrivits. Dock skall deras klockor startas.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Matchdomare:</w:t>
      </w:r>
      <w:r w:rsidRPr="005D4558">
        <w:rPr>
          <w:rFonts w:ascii="Century Schoolbook" w:hAnsi="Century Schoolbook"/>
        </w:rPr>
        <w:tab/>
        <w:t xml:space="preserve">Arrangerande förening (hemmalag) ska före match utse </w:t>
      </w:r>
      <w:r w:rsidRPr="005D4558">
        <w:rPr>
          <w:rFonts w:ascii="Century Schoolbook" w:hAnsi="Century Schoolbook"/>
          <w:b/>
        </w:rPr>
        <w:t>en</w:t>
      </w:r>
      <w:r w:rsidRPr="005D4558">
        <w:rPr>
          <w:rFonts w:ascii="Century Schoolbook" w:hAnsi="Century Schoolbook"/>
        </w:rPr>
        <w:t xml:space="preserve"> tävlingsdomare. Denne kan ingå i något av lagen.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Matchrapport:</w:t>
      </w:r>
      <w:r w:rsidRPr="005D4558">
        <w:rPr>
          <w:rFonts w:ascii="Century Schoolbook" w:hAnsi="Century Schoolbook"/>
        </w:rPr>
        <w:tab/>
        <w:t>Matchrapportering görs via Sveriges Schackförbund på samma sätt som i allsvenska ronderna.</w:t>
      </w:r>
      <w:r w:rsidR="00E47D03" w:rsidRPr="005D4558">
        <w:rPr>
          <w:rFonts w:ascii="Century Schoolbook" w:hAnsi="Century Schoolbook"/>
        </w:rPr>
        <w:t xml:space="preserve"> Någon</w:t>
      </w:r>
      <w:r w:rsidR="0064454B" w:rsidRPr="005D4558">
        <w:rPr>
          <w:rFonts w:ascii="Century Schoolbook" w:hAnsi="Century Schoolbook"/>
        </w:rPr>
        <w:t xml:space="preserve"> eller några</w:t>
      </w:r>
      <w:r w:rsidR="00E47D03" w:rsidRPr="005D4558">
        <w:rPr>
          <w:rFonts w:ascii="Century Schoolbook" w:hAnsi="Century Schoolbook"/>
        </w:rPr>
        <w:t xml:space="preserve"> i klubben har alltid inrapporteringsrättigheter</w:t>
      </w:r>
      <w:r w:rsidR="0064454B" w:rsidRPr="005D4558">
        <w:rPr>
          <w:rFonts w:ascii="Century Schoolbook" w:hAnsi="Century Schoolbook"/>
        </w:rPr>
        <w:t>. Ifall tveksamheter kan vi i TK kontaktas. Sänd gärna in en kopia på matchprotokollet till GSFs kansli. (epost går bra).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</w:rPr>
        <w:br/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  <w:b/>
        </w:rPr>
      </w:pPr>
      <w:r w:rsidRPr="005D4558">
        <w:rPr>
          <w:rFonts w:ascii="Century Schoolbook" w:hAnsi="Century Schoolbook"/>
          <w:b/>
        </w:rPr>
        <w:t>Protester:</w:t>
      </w:r>
      <w:r w:rsidRPr="005D4558">
        <w:rPr>
          <w:rFonts w:ascii="Century Schoolbook" w:hAnsi="Century Schoolbook"/>
        </w:rPr>
        <w:tab/>
        <w:t>Protest mot matchresultat o.d. ska vara förbundet tillhanda senast 5 dagar efter det att matchen har spelats.</w:t>
      </w:r>
      <w:r w:rsidRPr="005D4558">
        <w:rPr>
          <w:rFonts w:ascii="Century Schoolbook" w:hAnsi="Century Schoolbook"/>
        </w:rPr>
        <w:br/>
      </w:r>
      <w:r w:rsidRPr="00940D19">
        <w:rPr>
          <w:rFonts w:ascii="Century Schoolbook" w:hAnsi="Century Schoolbook"/>
          <w:i/>
          <w:color w:val="000000"/>
        </w:rPr>
        <w:t xml:space="preserve">Protestavgift </w:t>
      </w:r>
      <w:r w:rsidR="009176C2" w:rsidRPr="00940D19">
        <w:rPr>
          <w:rFonts w:ascii="Century Schoolbook" w:hAnsi="Century Schoolbook"/>
          <w:i/>
          <w:color w:val="000000"/>
        </w:rPr>
        <w:t xml:space="preserve">är </w:t>
      </w:r>
      <w:r w:rsidRPr="00940D19">
        <w:rPr>
          <w:rFonts w:ascii="Century Schoolbook" w:hAnsi="Century Schoolbook"/>
          <w:i/>
          <w:color w:val="000000"/>
        </w:rPr>
        <w:t xml:space="preserve">på 100 kr </w:t>
      </w:r>
      <w:r w:rsidR="009176C2" w:rsidRPr="00940D19">
        <w:rPr>
          <w:rFonts w:ascii="Century Schoolbook" w:hAnsi="Century Schoolbook"/>
          <w:i/>
          <w:color w:val="000000"/>
        </w:rPr>
        <w:t xml:space="preserve">och faktureras ifall protesten avslås. </w:t>
      </w:r>
      <w:r w:rsidRPr="00940D19">
        <w:rPr>
          <w:rFonts w:ascii="Century Schoolbook" w:hAnsi="Century Schoolbook"/>
          <w:i/>
          <w:color w:val="000000"/>
        </w:rPr>
        <w:br/>
      </w:r>
      <w:r w:rsidRPr="005D4558">
        <w:rPr>
          <w:rFonts w:ascii="Century Schoolbook" w:hAnsi="Century Schoolbook"/>
          <w:b/>
        </w:rPr>
        <w:t xml:space="preserve">OBS! </w:t>
      </w:r>
      <w:r w:rsidRPr="005D4558">
        <w:rPr>
          <w:rFonts w:ascii="Century Schoolbook" w:hAnsi="Century Schoolbook"/>
        </w:rPr>
        <w:t>Protesterande lag ska på matchprotokoll</w:t>
      </w:r>
      <w:r w:rsidR="003C5968">
        <w:rPr>
          <w:rFonts w:ascii="Century Schoolbook" w:hAnsi="Century Schoolbook"/>
        </w:rPr>
        <w:t>et ange att att protest kommer.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Walk-over:</w:t>
      </w:r>
      <w:r w:rsidRPr="005D4558">
        <w:rPr>
          <w:rFonts w:ascii="Century Schoolbook" w:hAnsi="Century Schoolbook"/>
        </w:rPr>
        <w:tab/>
        <w:t>W O på enstaka bord måste lämnas från lägsta bord och uppåt.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Lag-WO:</w:t>
      </w:r>
      <w:r w:rsidRPr="005D4558">
        <w:rPr>
          <w:rFonts w:ascii="Century Schoolbook" w:hAnsi="Century Schoolbook"/>
        </w:rPr>
        <w:tab/>
        <w:t xml:space="preserve">Lag som lämnar walk-over, dvs har mindre än 3 spelare i laget förlorar matchen med 5-0 och debiteras </w:t>
      </w:r>
      <w:r w:rsidRPr="005D4558">
        <w:rPr>
          <w:rFonts w:ascii="Century Schoolbook" w:hAnsi="Century Schoolbook"/>
          <w:b/>
        </w:rPr>
        <w:t>300 kr i WO-avgift</w:t>
      </w:r>
      <w:r w:rsidRPr="005D4558">
        <w:rPr>
          <w:rFonts w:ascii="Century Schoolbook" w:hAnsi="Century Schoolbook"/>
        </w:rPr>
        <w:t>. Lag-WO i sista ronden debiteras med dubbel avgift och leder till att laget flyttas ner en division. Lag som lämnar 2 lag-WO under säsongen diskvalificeras och flyttas ner en division.</w:t>
      </w:r>
      <w:r w:rsidRPr="005D4558">
        <w:rPr>
          <w:rFonts w:ascii="Century Schoolbook" w:hAnsi="Century Schoolbook"/>
          <w:b/>
        </w:rPr>
        <w:t>Andra avgifter:Enstaka bords-wo debiteras med 50 kr.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Övrigt:</w:t>
      </w:r>
      <w:r w:rsidRPr="005D4558">
        <w:rPr>
          <w:rFonts w:ascii="Century Schoolbook" w:hAnsi="Century Schoolbook"/>
        </w:rPr>
        <w:tab/>
        <w:t>Inga regler är fullkomliga. När regler tolkas så förutsätter vi att den sportsliga andemeningen söks, inte den töjning av bokstäverna som passar det egna syftet bäst.</w:t>
      </w: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  <w:b/>
        </w:rPr>
      </w:pPr>
    </w:p>
    <w:p w:rsidR="0020627B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  <w:b/>
        </w:rPr>
      </w:pPr>
      <w:r w:rsidRPr="005D4558">
        <w:rPr>
          <w:rFonts w:ascii="Century Schoolbook" w:hAnsi="Century Schoolbook"/>
          <w:b/>
        </w:rPr>
        <w:t>Nyheter</w:t>
      </w:r>
      <w:r w:rsidRPr="005D4558">
        <w:rPr>
          <w:rFonts w:ascii="Century Schoolbook" w:hAnsi="Century Schoolbook"/>
          <w:b/>
        </w:rPr>
        <w:tab/>
      </w:r>
    </w:p>
    <w:p w:rsidR="004E3355" w:rsidRDefault="0020627B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 w:rsidRPr="005D4558">
        <w:rPr>
          <w:rFonts w:ascii="Century Schoolbook" w:hAnsi="Century Schoolbook"/>
          <w:b/>
        </w:rPr>
        <w:lastRenderedPageBreak/>
        <w:tab/>
      </w:r>
      <w:r w:rsidR="00AB718D" w:rsidRPr="005D4558">
        <w:rPr>
          <w:rFonts w:ascii="Century Schoolbook" w:hAnsi="Century Schoolbook"/>
          <w:bCs/>
        </w:rPr>
        <w:t>Spelare som deltar i distriktsserie</w:t>
      </w:r>
      <w:r w:rsidR="00475045">
        <w:rPr>
          <w:rFonts w:ascii="Century Schoolbook" w:hAnsi="Century Schoolbook"/>
          <w:bCs/>
        </w:rPr>
        <w:t xml:space="preserve">  </w:t>
      </w:r>
      <w:r w:rsidR="00475045">
        <w:rPr>
          <w:rFonts w:ascii="Century Schoolbook" w:hAnsi="Century Schoolbook"/>
          <w:bCs/>
          <w:color w:val="000000"/>
        </w:rPr>
        <w:t>ska</w:t>
      </w:r>
      <w:r w:rsidRPr="00940D19">
        <w:rPr>
          <w:rFonts w:ascii="Century Schoolbook" w:hAnsi="Century Schoolbook"/>
          <w:bCs/>
          <w:color w:val="000000"/>
        </w:rPr>
        <w:t xml:space="preserve"> </w:t>
      </w:r>
      <w:r w:rsidR="00AB718D" w:rsidRPr="005D4558">
        <w:rPr>
          <w:rFonts w:ascii="Century Schoolbook" w:hAnsi="Century Schoolbook"/>
          <w:bCs/>
        </w:rPr>
        <w:t>finnas med på föreningens allsvenska spelarförteckning</w:t>
      </w:r>
      <w:r w:rsidRPr="005D4558">
        <w:rPr>
          <w:rFonts w:ascii="Century Schoolbook" w:hAnsi="Century Schoolbook"/>
          <w:bCs/>
        </w:rPr>
        <w:t xml:space="preserve"> eftersom rapporteringen görs dit.</w:t>
      </w:r>
      <w:r w:rsidR="004E3355">
        <w:rPr>
          <w:rFonts w:ascii="Century Schoolbook" w:hAnsi="Century Schoolbook"/>
          <w:bCs/>
        </w:rPr>
        <w:t xml:space="preserve"> Ifall man har en helt ny spelare</w:t>
      </w:r>
      <w:r w:rsidR="004E3355">
        <w:rPr>
          <w:rFonts w:ascii="Century Schoolbook" w:hAnsi="Century Schoolbook"/>
          <w:bCs/>
        </w:rPr>
        <w:tab/>
        <w:t>som ännu inte registrerats i någon klubb, så får hon/han givetvis spela</w:t>
      </w:r>
      <w:r w:rsidR="00CF6CC7">
        <w:rPr>
          <w:rFonts w:ascii="Century Schoolbook" w:hAnsi="Century Schoolbook"/>
          <w:bCs/>
        </w:rPr>
        <w:t xml:space="preserve"> i distriktsserien  men skall vara spelarregistrerad före rondstart.</w:t>
      </w:r>
      <w:r w:rsidR="004E3355">
        <w:rPr>
          <w:rFonts w:ascii="Century Schoolbook" w:hAnsi="Century Schoolbook"/>
          <w:bCs/>
        </w:rPr>
        <w:t xml:space="preserve">. </w:t>
      </w:r>
    </w:p>
    <w:p w:rsidR="00EF6AE7" w:rsidRDefault="00EF6AE7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Serien kommer att Elo-registreras.</w:t>
      </w:r>
    </w:p>
    <w:p w:rsidR="00CF6CC7" w:rsidRDefault="003C5968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Upp och nedflyttningsbestämmelser. </w:t>
      </w:r>
    </w:p>
    <w:p w:rsidR="003C5968" w:rsidRDefault="00CF6CC7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</w:r>
      <w:r w:rsidR="003C5968">
        <w:rPr>
          <w:rFonts w:ascii="Century Schoolbook" w:hAnsi="Century Schoolbook"/>
          <w:bCs/>
        </w:rPr>
        <w:t>De två bästalagen i Div IV flyttas upp till Allsvenskans div III. De två sista lagen i div IV&gt; flyttas ned till division V. De två bästa lagen i div V och VI flyttas upp till Div IV resp V. Inga lag flyttas ned från div V eller VI. Vakanser fylls enligh</w:t>
      </w:r>
      <w:r>
        <w:rPr>
          <w:rFonts w:ascii="Century Schoolbook" w:hAnsi="Century Schoolbook"/>
          <w:bCs/>
        </w:rPr>
        <w:t>e</w:t>
      </w:r>
      <w:r w:rsidR="003C5968">
        <w:rPr>
          <w:rFonts w:ascii="Century Schoolbook" w:hAnsi="Century Schoolbook"/>
          <w:bCs/>
        </w:rPr>
        <w:t>t</w:t>
      </w:r>
      <w:r>
        <w:rPr>
          <w:rFonts w:ascii="Century Schoolbook" w:hAnsi="Century Schoolbook"/>
          <w:bCs/>
        </w:rPr>
        <w:t xml:space="preserve"> med</w:t>
      </w:r>
      <w:r w:rsidR="003C5968">
        <w:rPr>
          <w:rFonts w:ascii="Century Schoolbook" w:hAnsi="Century Schoolbook"/>
          <w:bCs/>
        </w:rPr>
        <w:t xml:space="preserve"> f</w:t>
      </w:r>
      <w:r>
        <w:rPr>
          <w:rFonts w:ascii="Century Schoolbook" w:hAnsi="Century Schoolbook"/>
          <w:bCs/>
        </w:rPr>
        <w:t>ö</w:t>
      </w:r>
      <w:r w:rsidR="003C5968">
        <w:rPr>
          <w:rFonts w:ascii="Century Schoolbook" w:hAnsi="Century Schoolbook"/>
          <w:bCs/>
        </w:rPr>
        <w:t>ljande</w:t>
      </w:r>
      <w:r>
        <w:rPr>
          <w:rFonts w:ascii="Century Schoolbook" w:hAnsi="Century Schoolbook"/>
          <w:bCs/>
        </w:rPr>
        <w:t xml:space="preserve"> turordning</w:t>
      </w:r>
    </w:p>
    <w:p w:rsidR="003C5968" w:rsidRDefault="003C5968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1</w:t>
      </w:r>
      <w:r>
        <w:rPr>
          <w:rFonts w:ascii="Century Schoolbook" w:hAnsi="Century Schoolbook"/>
          <w:bCs/>
        </w:rPr>
        <w:tab/>
        <w:t>Trean från föregående säsongs Div V</w:t>
      </w:r>
    </w:p>
    <w:p w:rsidR="003C5968" w:rsidRDefault="003C5968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2</w:t>
      </w:r>
      <w:r>
        <w:rPr>
          <w:rFonts w:ascii="Century Schoolbook" w:hAnsi="Century Schoolbook"/>
          <w:bCs/>
        </w:rPr>
        <w:tab/>
        <w:t>sjuan från föregående säsongs div IV</w:t>
      </w:r>
    </w:p>
    <w:p w:rsidR="003C5968" w:rsidRDefault="003C5968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3</w:t>
      </w:r>
      <w:r>
        <w:rPr>
          <w:rFonts w:ascii="Century Schoolbook" w:hAnsi="Century Schoolbook"/>
          <w:bCs/>
        </w:rPr>
        <w:tab/>
        <w:t>fyran från föregående säsongs div V</w:t>
      </w:r>
    </w:p>
    <w:p w:rsidR="003C5968" w:rsidRDefault="003C5968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4</w:t>
      </w:r>
      <w:r w:rsidR="00CF6CC7">
        <w:rPr>
          <w:rFonts w:ascii="Century Schoolbook" w:hAnsi="Century Schoolbook"/>
          <w:bCs/>
        </w:rPr>
        <w:tab/>
        <w:t>Ått</w:t>
      </w:r>
      <w:r>
        <w:rPr>
          <w:rFonts w:ascii="Century Schoolbook" w:hAnsi="Century Schoolbook"/>
          <w:bCs/>
        </w:rPr>
        <w:t>an från föregående säsongs Div IV</w:t>
      </w:r>
    </w:p>
    <w:p w:rsidR="00AD2540" w:rsidRPr="00475045" w:rsidRDefault="00CF6CC7">
      <w:pPr>
        <w:tabs>
          <w:tab w:val="left" w:pos="2552"/>
        </w:tabs>
        <w:ind w:left="2552" w:hanging="2552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5</w:t>
      </w:r>
      <w:r>
        <w:rPr>
          <w:rFonts w:ascii="Century Schoolbook" w:hAnsi="Century Schoolbook"/>
          <w:bCs/>
        </w:rPr>
        <w:tab/>
        <w:t xml:space="preserve">enligt </w:t>
      </w:r>
      <w:r w:rsidR="00AD2540">
        <w:rPr>
          <w:rFonts w:ascii="Century Schoolbook" w:hAnsi="Century Schoolbook"/>
          <w:bCs/>
        </w:rPr>
        <w:t>TK:s beslut</w:t>
      </w:r>
    </w:p>
    <w:p w:rsidR="00AB718D" w:rsidRPr="00475045" w:rsidRDefault="000B6EE1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Cs/>
        </w:rPr>
        <w:tab/>
      </w:r>
      <w:r w:rsidR="00AD2540">
        <w:rPr>
          <w:rFonts w:ascii="Century Schoolbook" w:hAnsi="Century Schoolbook"/>
          <w:bCs/>
        </w:rPr>
        <w:t>Om fler än 2 Lag flyttaa ner från div III kan fler lag flyttas ned från div IV. Dessa får i såfall förtur vid vakanser</w:t>
      </w:r>
    </w:p>
    <w:p w:rsidR="00D21B06" w:rsidRPr="005D4558" w:rsidRDefault="00D21B06">
      <w:pPr>
        <w:tabs>
          <w:tab w:val="left" w:pos="2552"/>
        </w:tabs>
        <w:ind w:left="2552" w:hanging="2552"/>
        <w:rPr>
          <w:rFonts w:ascii="Century Schoolbook" w:hAnsi="Century Schoolbook"/>
          <w:u w:val="double" w:color="C0504D"/>
        </w:rPr>
      </w:pP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  <w:b/>
        </w:rPr>
        <w:t>Förfrågningar:</w:t>
      </w:r>
      <w:r w:rsidR="00A04443">
        <w:rPr>
          <w:rFonts w:ascii="Century Schoolbook" w:hAnsi="Century Schoolbook"/>
        </w:rPr>
        <w:tab/>
      </w:r>
      <w:r w:rsidRPr="005D4558">
        <w:rPr>
          <w:rFonts w:ascii="Century Schoolbook" w:hAnsi="Century Schoolbook"/>
        </w:rPr>
        <w:t>Göteborgs Schackförbund 24 47 15 (telefonsvarare)</w:t>
      </w:r>
    </w:p>
    <w:p w:rsidR="0020627B" w:rsidRPr="005D4558" w:rsidRDefault="0020627B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</w:rPr>
        <w:tab/>
      </w:r>
      <w:hyperlink r:id="rId8" w:history="1">
        <w:r w:rsidRPr="005D4558">
          <w:rPr>
            <w:rStyle w:val="Hyperlnk"/>
            <w:rFonts w:ascii="Century Schoolbook" w:hAnsi="Century Schoolbook"/>
          </w:rPr>
          <w:t>goteborgschack@telia.com</w:t>
        </w:r>
      </w:hyperlink>
    </w:p>
    <w:p w:rsidR="0020627B" w:rsidRPr="005D4558" w:rsidRDefault="0020627B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Pr="005D4558" w:rsidRDefault="00AB718D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AB718D" w:rsidRDefault="00AB718D" w:rsidP="00A04443">
      <w:pPr>
        <w:tabs>
          <w:tab w:val="left" w:pos="2552"/>
        </w:tabs>
        <w:ind w:left="2552" w:hanging="2552"/>
        <w:rPr>
          <w:rFonts w:ascii="Century Schoolbook" w:hAnsi="Century Schoolbook"/>
        </w:rPr>
      </w:pPr>
      <w:r w:rsidRPr="005D4558">
        <w:rPr>
          <w:rFonts w:ascii="Century Schoolbook" w:hAnsi="Century Schoolbook"/>
        </w:rPr>
        <w:tab/>
      </w:r>
    </w:p>
    <w:p w:rsidR="0046234F" w:rsidRPr="005D4558" w:rsidRDefault="0046234F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p w:rsidR="0020627B" w:rsidRPr="005D4558" w:rsidRDefault="0020627B">
      <w:pPr>
        <w:tabs>
          <w:tab w:val="left" w:pos="2552"/>
        </w:tabs>
        <w:ind w:left="2552" w:hanging="2552"/>
        <w:rPr>
          <w:rFonts w:ascii="Century Schoolbook" w:hAnsi="Century Schoolbook"/>
        </w:rPr>
      </w:pPr>
    </w:p>
    <w:sectPr w:rsidR="0020627B" w:rsidRPr="005D455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A8" w:rsidRDefault="003612A8" w:rsidP="005D4558">
      <w:r>
        <w:separator/>
      </w:r>
    </w:p>
  </w:endnote>
  <w:endnote w:type="continuationSeparator" w:id="0">
    <w:p w:rsidR="003612A8" w:rsidRDefault="003612A8" w:rsidP="005D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A8" w:rsidRDefault="003612A8" w:rsidP="005D4558">
      <w:r>
        <w:separator/>
      </w:r>
    </w:p>
  </w:footnote>
  <w:footnote w:type="continuationSeparator" w:id="0">
    <w:p w:rsidR="003612A8" w:rsidRDefault="003612A8" w:rsidP="005D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17" w:rsidRDefault="008D56A2">
    <w:pPr>
      <w:pStyle w:val="Sidhuvud"/>
    </w:pPr>
    <w: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-414655</wp:posOffset>
          </wp:positionV>
          <wp:extent cx="1102360" cy="1322705"/>
          <wp:effectExtent l="0" t="0" r="2540" b="0"/>
          <wp:wrapThrough wrapText="largest">
            <wp:wrapPolygon edited="0">
              <wp:start x="0" y="0"/>
              <wp:lineTo x="0" y="21154"/>
              <wp:lineTo x="21276" y="21154"/>
              <wp:lineTo x="21276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322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5D17" w:rsidRDefault="00AB5D17">
    <w:pPr>
      <w:pStyle w:val="Sidhuvud"/>
    </w:pPr>
  </w:p>
  <w:p w:rsidR="00AB5D17" w:rsidRDefault="00AB5D17">
    <w:pPr>
      <w:pStyle w:val="Sidhuvud"/>
    </w:pPr>
  </w:p>
  <w:p w:rsidR="00AB5D17" w:rsidRDefault="00AB5D17">
    <w:pPr>
      <w:pStyle w:val="Sidhuvud"/>
    </w:pPr>
  </w:p>
  <w:p w:rsidR="00AB5D17" w:rsidRDefault="00AB5D17">
    <w:pPr>
      <w:pStyle w:val="Sidhuvud"/>
    </w:pPr>
  </w:p>
  <w:p w:rsidR="00AB5D17" w:rsidRDefault="00AB5D17">
    <w:pPr>
      <w:pStyle w:val="Sidhuvud"/>
    </w:pPr>
  </w:p>
  <w:p w:rsidR="00AB5D17" w:rsidRDefault="00AB5D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5A01"/>
    <w:multiLevelType w:val="hybridMultilevel"/>
    <w:tmpl w:val="12268288"/>
    <w:lvl w:ilvl="0" w:tplc="8B304360">
      <w:start w:val="1"/>
      <w:numFmt w:val="decimal"/>
      <w:lvlText w:val="%1."/>
      <w:lvlJc w:val="left"/>
      <w:pPr>
        <w:ind w:left="2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0" w:hanging="360"/>
      </w:pPr>
    </w:lvl>
    <w:lvl w:ilvl="2" w:tplc="041D001B" w:tentative="1">
      <w:start w:val="1"/>
      <w:numFmt w:val="lowerRoman"/>
      <w:lvlText w:val="%3."/>
      <w:lvlJc w:val="right"/>
      <w:pPr>
        <w:ind w:left="4400" w:hanging="180"/>
      </w:pPr>
    </w:lvl>
    <w:lvl w:ilvl="3" w:tplc="041D000F" w:tentative="1">
      <w:start w:val="1"/>
      <w:numFmt w:val="decimal"/>
      <w:lvlText w:val="%4."/>
      <w:lvlJc w:val="left"/>
      <w:pPr>
        <w:ind w:left="5120" w:hanging="360"/>
      </w:pPr>
    </w:lvl>
    <w:lvl w:ilvl="4" w:tplc="041D0019" w:tentative="1">
      <w:start w:val="1"/>
      <w:numFmt w:val="lowerLetter"/>
      <w:lvlText w:val="%5."/>
      <w:lvlJc w:val="left"/>
      <w:pPr>
        <w:ind w:left="5840" w:hanging="360"/>
      </w:pPr>
    </w:lvl>
    <w:lvl w:ilvl="5" w:tplc="041D001B" w:tentative="1">
      <w:start w:val="1"/>
      <w:numFmt w:val="lowerRoman"/>
      <w:lvlText w:val="%6."/>
      <w:lvlJc w:val="right"/>
      <w:pPr>
        <w:ind w:left="6560" w:hanging="180"/>
      </w:pPr>
    </w:lvl>
    <w:lvl w:ilvl="6" w:tplc="041D000F" w:tentative="1">
      <w:start w:val="1"/>
      <w:numFmt w:val="decimal"/>
      <w:lvlText w:val="%7."/>
      <w:lvlJc w:val="left"/>
      <w:pPr>
        <w:ind w:left="7280" w:hanging="360"/>
      </w:pPr>
    </w:lvl>
    <w:lvl w:ilvl="7" w:tplc="041D0019" w:tentative="1">
      <w:start w:val="1"/>
      <w:numFmt w:val="lowerLetter"/>
      <w:lvlText w:val="%8."/>
      <w:lvlJc w:val="left"/>
      <w:pPr>
        <w:ind w:left="8000" w:hanging="360"/>
      </w:pPr>
    </w:lvl>
    <w:lvl w:ilvl="8" w:tplc="041D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1">
    <w:nsid w:val="612D34C5"/>
    <w:multiLevelType w:val="multilevel"/>
    <w:tmpl w:val="710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81"/>
  <w:drawingGridVerticalSpacing w:val="45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8D"/>
    <w:rsid w:val="00017F5F"/>
    <w:rsid w:val="000B6EE1"/>
    <w:rsid w:val="001149E7"/>
    <w:rsid w:val="00196DC5"/>
    <w:rsid w:val="0020627B"/>
    <w:rsid w:val="00262CC0"/>
    <w:rsid w:val="002845B1"/>
    <w:rsid w:val="002C42AA"/>
    <w:rsid w:val="00322797"/>
    <w:rsid w:val="003612A8"/>
    <w:rsid w:val="00362681"/>
    <w:rsid w:val="0037343B"/>
    <w:rsid w:val="003764ED"/>
    <w:rsid w:val="003C5968"/>
    <w:rsid w:val="0040364A"/>
    <w:rsid w:val="0046234F"/>
    <w:rsid w:val="00475045"/>
    <w:rsid w:val="00476991"/>
    <w:rsid w:val="004776BC"/>
    <w:rsid w:val="004A3685"/>
    <w:rsid w:val="004E3355"/>
    <w:rsid w:val="005D4558"/>
    <w:rsid w:val="00620D5D"/>
    <w:rsid w:val="00637BE9"/>
    <w:rsid w:val="0064454B"/>
    <w:rsid w:val="00721E60"/>
    <w:rsid w:val="00722BEC"/>
    <w:rsid w:val="0074054B"/>
    <w:rsid w:val="00835001"/>
    <w:rsid w:val="008A5155"/>
    <w:rsid w:val="008D0031"/>
    <w:rsid w:val="008D56A2"/>
    <w:rsid w:val="009176C2"/>
    <w:rsid w:val="00940D19"/>
    <w:rsid w:val="00A04443"/>
    <w:rsid w:val="00A61469"/>
    <w:rsid w:val="00A7210B"/>
    <w:rsid w:val="00AB5D17"/>
    <w:rsid w:val="00AB718D"/>
    <w:rsid w:val="00AD2540"/>
    <w:rsid w:val="00B42BEC"/>
    <w:rsid w:val="00B468D6"/>
    <w:rsid w:val="00B54E9B"/>
    <w:rsid w:val="00B72E3D"/>
    <w:rsid w:val="00B83425"/>
    <w:rsid w:val="00C75348"/>
    <w:rsid w:val="00CD0677"/>
    <w:rsid w:val="00CF6CC7"/>
    <w:rsid w:val="00D21B06"/>
    <w:rsid w:val="00E47D03"/>
    <w:rsid w:val="00E51930"/>
    <w:rsid w:val="00EF1C78"/>
    <w:rsid w:val="00EF6AE7"/>
    <w:rsid w:val="00F218B7"/>
    <w:rsid w:val="00FD7614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Pr>
      <w:color w:val="0000FF"/>
      <w:u w:val="single"/>
    </w:r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45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D4558"/>
    <w:rPr>
      <w:noProof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D45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D4558"/>
    <w:rPr>
      <w:noProof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3764ED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Pr>
      <w:color w:val="0000FF"/>
      <w:u w:val="single"/>
    </w:r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45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D4558"/>
    <w:rPr>
      <w:noProof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D45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D4558"/>
    <w:rPr>
      <w:noProof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3764ED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eborgschack@tel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Göteborgs Schackförbund inbjuder till</vt:lpstr>
      <vt:lpstr>Göteborgs Schackförbund inbjuder till</vt:lpstr>
    </vt:vector>
  </TitlesOfParts>
  <Company/>
  <LinksUpToDate>false</LinksUpToDate>
  <CharactersWithSpaces>4339</CharactersWithSpaces>
  <SharedDoc>false</SharedDoc>
  <HLinks>
    <vt:vector size="12" baseType="variant"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mailto:goteborgschack@telia.com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mailto:goteborgschack@telia.com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Schackförbund inbjuder till</dc:title>
  <dc:subject/>
  <dc:creator>Roland Häll</dc:creator>
  <cp:keywords/>
  <dc:description/>
  <cp:lastModifiedBy>Manhem</cp:lastModifiedBy>
  <cp:revision>2</cp:revision>
  <dcterms:created xsi:type="dcterms:W3CDTF">2018-02-12T18:03:00Z</dcterms:created>
  <dcterms:modified xsi:type="dcterms:W3CDTF">2018-02-12T18:03:00Z</dcterms:modified>
</cp:coreProperties>
</file>